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5D" w:rsidRPr="006441EA" w:rsidRDefault="0033035D" w:rsidP="0033035D">
      <w:pPr>
        <w:pStyle w:val="Nagwek1"/>
        <w:numPr>
          <w:ilvl w:val="0"/>
          <w:numId w:val="0"/>
        </w:numPr>
        <w:spacing w:line="36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6441E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I.27.</w:t>
      </w:r>
      <w:r w:rsidR="006441EA" w:rsidRPr="006441EA">
        <w:rPr>
          <w:rFonts w:ascii="Times New Roman" w:hAnsi="Times New Roman" w:cs="Times New Roman"/>
          <w:b w:val="0"/>
          <w:color w:val="auto"/>
          <w:sz w:val="24"/>
          <w:szCs w:val="24"/>
        </w:rPr>
        <w:t>DP.D.1</w:t>
      </w:r>
      <w:r w:rsidRPr="006441E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6441E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15</w:t>
      </w:r>
      <w:r w:rsidRPr="006441E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6441E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6441E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6441E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6441E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  <w:t xml:space="preserve">         </w:t>
      </w:r>
      <w:r w:rsidRPr="006441E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  <w:t xml:space="preserve">                     Brody, </w:t>
      </w:r>
      <w:r w:rsidR="00900951" w:rsidRPr="006441EA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6441EA" w:rsidRPr="006441EA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6441E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.0</w:t>
      </w:r>
      <w:r w:rsidR="006441EA" w:rsidRPr="006441EA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6441E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.2015r.</w:t>
      </w:r>
    </w:p>
    <w:p w:rsidR="0033035D" w:rsidRPr="0033035D" w:rsidRDefault="0033035D" w:rsidP="0033035D">
      <w:pPr>
        <w:rPr>
          <w:lang w:val="de-DE"/>
        </w:rPr>
      </w:pPr>
    </w:p>
    <w:p w:rsidR="00900951" w:rsidRDefault="00900951" w:rsidP="00900951">
      <w:pPr>
        <w:jc w:val="center"/>
        <w:rPr>
          <w:rFonts w:ascii="Arial" w:hAnsi="Arial" w:cs="Arial"/>
          <w:b/>
        </w:rPr>
      </w:pPr>
    </w:p>
    <w:p w:rsidR="00900951" w:rsidRDefault="00124BAB" w:rsidP="0090095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INFORMACJA</w:t>
      </w:r>
      <w:r w:rsidR="00900951">
        <w:rPr>
          <w:b/>
          <w:bCs/>
          <w:sz w:val="28"/>
        </w:rPr>
        <w:t xml:space="preserve"> O WYBORZE OFERTY</w:t>
      </w:r>
    </w:p>
    <w:p w:rsidR="00900951" w:rsidRDefault="00900951" w:rsidP="00900951">
      <w:pPr>
        <w:jc w:val="center"/>
        <w:rPr>
          <w:b/>
          <w:bCs/>
          <w:sz w:val="28"/>
        </w:rPr>
      </w:pPr>
    </w:p>
    <w:p w:rsidR="008B51B7" w:rsidRDefault="00900951" w:rsidP="009608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C1CF2">
        <w:t xml:space="preserve">Działając na podstawie art. 92 ust. 1 pkt. 1 Prawa zamówień publicznych  Zamawiający informuje, że w prowadzonym postępowaniu pn.: </w:t>
      </w:r>
      <w:r w:rsidR="00133F71" w:rsidRPr="000D18F1">
        <w:rPr>
          <w:b/>
          <w:bCs/>
          <w:color w:val="000000"/>
        </w:rPr>
        <w:t>„</w:t>
      </w:r>
      <w:r w:rsidR="00133F71">
        <w:rPr>
          <w:b/>
          <w:bCs/>
          <w:color w:val="000000"/>
        </w:rPr>
        <w:t>Dostawa</w:t>
      </w:r>
      <w:r w:rsidR="00133F71" w:rsidRPr="000D18F1">
        <w:rPr>
          <w:b/>
          <w:bCs/>
          <w:color w:val="000000"/>
        </w:rPr>
        <w:t xml:space="preserve"> </w:t>
      </w:r>
      <w:r w:rsidR="00133F71">
        <w:rPr>
          <w:b/>
          <w:bCs/>
          <w:color w:val="000000"/>
        </w:rPr>
        <w:t>dodatkowego wyposażenia, mebli, pomocy dydaktycznych i zabawek</w:t>
      </w:r>
      <w:r w:rsidR="00133F71" w:rsidRPr="000D18F1">
        <w:rPr>
          <w:b/>
        </w:rPr>
        <w:t xml:space="preserve"> w ramach projektu pn. Doposażenie oddziałów przedszkolnych w Gminie Brody</w:t>
      </w:r>
      <w:r w:rsidR="00133F71">
        <w:rPr>
          <w:b/>
        </w:rPr>
        <w:t>”</w:t>
      </w:r>
      <w:r w:rsidR="009608DE">
        <w:rPr>
          <w:b/>
        </w:rPr>
        <w:t xml:space="preserve"> </w:t>
      </w:r>
      <w:r w:rsidRPr="008C1CF2">
        <w:t xml:space="preserve">wybrano do realizacji zamówienia najkorzystniejszą ofertę złożoną przez Wykonawcę: </w:t>
      </w:r>
      <w:r w:rsidRPr="008C1CF2">
        <w:cr/>
      </w:r>
      <w:r w:rsidR="008C1CF2" w:rsidRPr="008B51B7">
        <w:rPr>
          <w:b/>
        </w:rPr>
        <w:t xml:space="preserve"> </w:t>
      </w:r>
      <w:r w:rsidR="00133F71">
        <w:rPr>
          <w:b/>
        </w:rPr>
        <w:t>CHEC – SPORT</w:t>
      </w:r>
    </w:p>
    <w:p w:rsidR="00133F71" w:rsidRDefault="00133F71" w:rsidP="009608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Anna Chęć </w:t>
      </w:r>
    </w:p>
    <w:p w:rsidR="00133F71" w:rsidRDefault="00133F71" w:rsidP="009608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ul. Smołki 4</w:t>
      </w:r>
    </w:p>
    <w:p w:rsidR="00133F71" w:rsidRPr="008B51B7" w:rsidRDefault="00133F71" w:rsidP="009608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41 – 700 Ruda Śląska </w:t>
      </w:r>
    </w:p>
    <w:p w:rsidR="00900951" w:rsidRPr="008C1CF2" w:rsidRDefault="00900951" w:rsidP="009608DE">
      <w:pPr>
        <w:spacing w:line="360" w:lineRule="auto"/>
        <w:jc w:val="both"/>
      </w:pPr>
      <w:r w:rsidRPr="008C1CF2">
        <w:t xml:space="preserve">za cenę ofertową </w:t>
      </w:r>
      <w:r w:rsidR="00133F71">
        <w:t>59 299,00</w:t>
      </w:r>
      <w:r w:rsidRPr="008C1CF2">
        <w:t>zł [brutto].</w:t>
      </w:r>
    </w:p>
    <w:p w:rsidR="009608DE" w:rsidRDefault="00900951" w:rsidP="009608DE">
      <w:pPr>
        <w:spacing w:line="360" w:lineRule="auto"/>
        <w:jc w:val="both"/>
      </w:pPr>
      <w:r w:rsidRPr="008C1CF2">
        <w:t xml:space="preserve">Uzasadnienie wyboru: </w:t>
      </w:r>
      <w:r w:rsidR="009608DE" w:rsidRPr="00523243">
        <w:t xml:space="preserve">oferta jest najkorzystniejsza z punktu widzenia zastosowanych </w:t>
      </w:r>
      <w:r w:rsidR="009608DE">
        <w:br/>
      </w:r>
      <w:r w:rsidR="009608DE" w:rsidRPr="00523243">
        <w:t>w niniejszym postępowaniu kryteriów oceny ofer</w:t>
      </w:r>
      <w:r w:rsidR="009608DE">
        <w:t>t</w:t>
      </w:r>
      <w:r w:rsidR="009608DE" w:rsidRPr="004C2976">
        <w:t xml:space="preserve"> </w:t>
      </w:r>
    </w:p>
    <w:p w:rsidR="00900951" w:rsidRPr="008C1CF2" w:rsidRDefault="00900951" w:rsidP="009608DE">
      <w:pPr>
        <w:spacing w:line="360" w:lineRule="auto"/>
        <w:jc w:val="both"/>
      </w:pPr>
      <w:r w:rsidRPr="008C1CF2">
        <w:t xml:space="preserve">Podstawą prawną dokonanego wyboru jest art. 91 ust. 1 </w:t>
      </w:r>
      <w:proofErr w:type="spellStart"/>
      <w:r w:rsidRPr="008C1CF2">
        <w:t>Pzp</w:t>
      </w:r>
      <w:proofErr w:type="spellEnd"/>
      <w:r w:rsidRPr="008C1CF2">
        <w:t xml:space="preserve"> oraz Kodeks Cywilny</w:t>
      </w:r>
      <w:r w:rsidRPr="008C1CF2">
        <w:cr/>
        <w:t>Podpisanie umowy z wybranym oferentem nastąpi w dniu 2</w:t>
      </w:r>
      <w:r w:rsidR="006441EA">
        <w:t>1</w:t>
      </w:r>
      <w:r w:rsidRPr="008C1CF2">
        <w:t>.0</w:t>
      </w:r>
      <w:r w:rsidR="006441EA">
        <w:t>9</w:t>
      </w:r>
      <w:r w:rsidRPr="008C1CF2">
        <w:t>.2015r.</w:t>
      </w:r>
    </w:p>
    <w:p w:rsidR="00900951" w:rsidRPr="008C1CF2" w:rsidRDefault="00900951" w:rsidP="008C1CF2">
      <w:pPr>
        <w:spacing w:line="360" w:lineRule="auto"/>
      </w:pPr>
      <w:r w:rsidRPr="008C1CF2">
        <w:t>W prowadzonym postępowaniu złożono następujące oferty:</w:t>
      </w:r>
    </w:p>
    <w:p w:rsidR="00900951" w:rsidRDefault="00900951" w:rsidP="00900951">
      <w:pPr>
        <w:jc w:val="both"/>
        <w:rPr>
          <w:rFonts w:ascii="Arial" w:hAnsi="Arial" w:cs="Arial"/>
        </w:rPr>
      </w:pPr>
    </w:p>
    <w:tbl>
      <w:tblPr>
        <w:tblW w:w="10131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3119"/>
        <w:gridCol w:w="1276"/>
        <w:gridCol w:w="1276"/>
        <w:gridCol w:w="1275"/>
        <w:gridCol w:w="1276"/>
        <w:gridCol w:w="1418"/>
      </w:tblGrid>
      <w:tr w:rsidR="00900951" w:rsidRPr="00F22529" w:rsidTr="00A11504">
        <w:tc>
          <w:tcPr>
            <w:tcW w:w="491" w:type="dxa"/>
            <w:vAlign w:val="center"/>
          </w:tcPr>
          <w:p w:rsidR="00900951" w:rsidRPr="00F22529" w:rsidRDefault="00900951" w:rsidP="00A11504">
            <w:pPr>
              <w:jc w:val="center"/>
              <w:rPr>
                <w:b/>
                <w:sz w:val="18"/>
                <w:szCs w:val="18"/>
              </w:rPr>
            </w:pPr>
            <w:r w:rsidRPr="00F2252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vAlign w:val="center"/>
          </w:tcPr>
          <w:p w:rsidR="00900951" w:rsidRPr="00F22529" w:rsidRDefault="00900951" w:rsidP="00A11504">
            <w:pPr>
              <w:jc w:val="center"/>
              <w:rPr>
                <w:b/>
                <w:sz w:val="18"/>
                <w:szCs w:val="18"/>
              </w:rPr>
            </w:pPr>
            <w:r w:rsidRPr="00F22529">
              <w:rPr>
                <w:b/>
                <w:sz w:val="18"/>
                <w:szCs w:val="18"/>
              </w:rPr>
              <w:t>Oferent</w:t>
            </w:r>
          </w:p>
        </w:tc>
        <w:tc>
          <w:tcPr>
            <w:tcW w:w="1276" w:type="dxa"/>
            <w:vAlign w:val="center"/>
          </w:tcPr>
          <w:p w:rsidR="00900951" w:rsidRPr="00F22529" w:rsidRDefault="00900951" w:rsidP="00A11504">
            <w:pPr>
              <w:jc w:val="center"/>
              <w:rPr>
                <w:b/>
                <w:sz w:val="18"/>
                <w:szCs w:val="18"/>
              </w:rPr>
            </w:pPr>
            <w:r w:rsidRPr="00F22529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276" w:type="dxa"/>
            <w:vAlign w:val="center"/>
          </w:tcPr>
          <w:p w:rsidR="00900951" w:rsidRPr="00F22529" w:rsidRDefault="00BF50F2" w:rsidP="00A11504">
            <w:pPr>
              <w:jc w:val="center"/>
              <w:rPr>
                <w:b/>
                <w:sz w:val="18"/>
                <w:szCs w:val="18"/>
              </w:rPr>
            </w:pPr>
            <w:r w:rsidRPr="00F22529">
              <w:rPr>
                <w:b/>
                <w:sz w:val="18"/>
                <w:szCs w:val="18"/>
              </w:rPr>
              <w:t>Termin realizacji</w:t>
            </w:r>
          </w:p>
        </w:tc>
        <w:tc>
          <w:tcPr>
            <w:tcW w:w="1275" w:type="dxa"/>
            <w:vAlign w:val="center"/>
          </w:tcPr>
          <w:p w:rsidR="00900951" w:rsidRPr="00F22529" w:rsidRDefault="00900951" w:rsidP="00A11504">
            <w:pPr>
              <w:jc w:val="center"/>
              <w:rPr>
                <w:b/>
                <w:sz w:val="18"/>
                <w:szCs w:val="18"/>
              </w:rPr>
            </w:pPr>
            <w:r w:rsidRPr="00F22529">
              <w:rPr>
                <w:b/>
                <w:sz w:val="18"/>
                <w:szCs w:val="18"/>
              </w:rPr>
              <w:t>Liczba punktów w kryterium cena</w:t>
            </w:r>
          </w:p>
        </w:tc>
        <w:tc>
          <w:tcPr>
            <w:tcW w:w="1276" w:type="dxa"/>
            <w:vAlign w:val="center"/>
          </w:tcPr>
          <w:p w:rsidR="00900951" w:rsidRPr="00F22529" w:rsidRDefault="00900951" w:rsidP="00BF50F2">
            <w:pPr>
              <w:jc w:val="center"/>
              <w:rPr>
                <w:b/>
                <w:sz w:val="18"/>
                <w:szCs w:val="18"/>
              </w:rPr>
            </w:pPr>
            <w:r w:rsidRPr="00F22529">
              <w:rPr>
                <w:b/>
                <w:sz w:val="18"/>
                <w:szCs w:val="18"/>
              </w:rPr>
              <w:t xml:space="preserve">Liczba punktów w kryterium </w:t>
            </w:r>
            <w:r w:rsidR="00BF50F2" w:rsidRPr="00F22529">
              <w:rPr>
                <w:b/>
                <w:sz w:val="18"/>
                <w:szCs w:val="18"/>
              </w:rPr>
              <w:t>termin realizacji</w:t>
            </w:r>
          </w:p>
        </w:tc>
        <w:tc>
          <w:tcPr>
            <w:tcW w:w="1418" w:type="dxa"/>
            <w:vAlign w:val="center"/>
          </w:tcPr>
          <w:p w:rsidR="00900951" w:rsidRPr="00F22529" w:rsidRDefault="00900951" w:rsidP="00A11504">
            <w:pPr>
              <w:jc w:val="center"/>
              <w:rPr>
                <w:b/>
                <w:sz w:val="18"/>
                <w:szCs w:val="18"/>
              </w:rPr>
            </w:pPr>
            <w:r w:rsidRPr="00F22529">
              <w:rPr>
                <w:b/>
                <w:sz w:val="18"/>
                <w:szCs w:val="18"/>
              </w:rPr>
              <w:t>Łączna Liczba punktów</w:t>
            </w:r>
          </w:p>
        </w:tc>
      </w:tr>
      <w:tr w:rsidR="00900951" w:rsidRPr="00F22529" w:rsidTr="00A11504">
        <w:trPr>
          <w:trHeight w:val="724"/>
        </w:trPr>
        <w:tc>
          <w:tcPr>
            <w:tcW w:w="491" w:type="dxa"/>
          </w:tcPr>
          <w:p w:rsidR="00900951" w:rsidRPr="00F22529" w:rsidRDefault="00900951" w:rsidP="00A11504">
            <w:pPr>
              <w:rPr>
                <w:sz w:val="18"/>
                <w:szCs w:val="18"/>
              </w:rPr>
            </w:pPr>
            <w:r w:rsidRPr="00F22529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8B51B7" w:rsidRDefault="006441EA" w:rsidP="008B5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  <w:p w:rsidR="006441EA" w:rsidRDefault="006441EA" w:rsidP="008B5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Nauczanie Języków Obcych</w:t>
            </w:r>
          </w:p>
          <w:p w:rsidR="006441EA" w:rsidRDefault="006441EA" w:rsidP="008B5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Mariusz Jaskulski</w:t>
            </w:r>
          </w:p>
          <w:p w:rsidR="006441EA" w:rsidRDefault="006441EA" w:rsidP="008B5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Mrozowskiego 7/1</w:t>
            </w:r>
          </w:p>
          <w:p w:rsidR="00900951" w:rsidRPr="00F22529" w:rsidRDefault="006441EA" w:rsidP="006441E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27 – 200 Starachowice </w:t>
            </w:r>
          </w:p>
        </w:tc>
        <w:tc>
          <w:tcPr>
            <w:tcW w:w="1276" w:type="dxa"/>
            <w:vAlign w:val="center"/>
          </w:tcPr>
          <w:p w:rsidR="00900951" w:rsidRPr="00F22529" w:rsidRDefault="006441EA" w:rsidP="00A1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65 117,08</w:t>
            </w:r>
            <w:r w:rsidR="00BF50F2" w:rsidRPr="00F22529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:rsidR="00900951" w:rsidRPr="00F22529" w:rsidRDefault="006441EA" w:rsidP="00A1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F50F2" w:rsidRPr="00F22529">
              <w:rPr>
                <w:sz w:val="20"/>
                <w:szCs w:val="20"/>
              </w:rPr>
              <w:t xml:space="preserve"> dni</w:t>
            </w:r>
          </w:p>
        </w:tc>
        <w:tc>
          <w:tcPr>
            <w:tcW w:w="1275" w:type="dxa"/>
            <w:vAlign w:val="center"/>
          </w:tcPr>
          <w:p w:rsidR="00900951" w:rsidRPr="00F22529" w:rsidRDefault="009608DE" w:rsidP="00A1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81,96</w:t>
            </w:r>
          </w:p>
        </w:tc>
        <w:tc>
          <w:tcPr>
            <w:tcW w:w="1276" w:type="dxa"/>
            <w:vAlign w:val="center"/>
          </w:tcPr>
          <w:p w:rsidR="00900951" w:rsidRPr="00F22529" w:rsidRDefault="009608DE" w:rsidP="00A1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900951" w:rsidRPr="00F22529" w:rsidRDefault="009608DE" w:rsidP="00A11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91,96</w:t>
            </w:r>
          </w:p>
        </w:tc>
      </w:tr>
      <w:tr w:rsidR="00900951" w:rsidRPr="00F22529" w:rsidTr="00A11504">
        <w:trPr>
          <w:trHeight w:val="706"/>
        </w:trPr>
        <w:tc>
          <w:tcPr>
            <w:tcW w:w="491" w:type="dxa"/>
          </w:tcPr>
          <w:p w:rsidR="00900951" w:rsidRPr="00F22529" w:rsidRDefault="00900951" w:rsidP="00A11504">
            <w:pPr>
              <w:rPr>
                <w:sz w:val="18"/>
                <w:szCs w:val="18"/>
              </w:rPr>
            </w:pPr>
            <w:r w:rsidRPr="00F22529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8B51B7" w:rsidRDefault="006441EA" w:rsidP="008B5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UNITRON Tadeusz </w:t>
            </w:r>
            <w:proofErr w:type="spellStart"/>
            <w:r>
              <w:rPr>
                <w:sz w:val="20"/>
                <w:szCs w:val="20"/>
              </w:rPr>
              <w:t>Robaszewski</w:t>
            </w:r>
            <w:proofErr w:type="spellEnd"/>
          </w:p>
          <w:p w:rsidR="006441EA" w:rsidRDefault="006441EA" w:rsidP="008B5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Jana Matejki 15</w:t>
            </w:r>
          </w:p>
          <w:p w:rsidR="00900951" w:rsidRPr="00F22529" w:rsidRDefault="006441EA" w:rsidP="009608D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47 – 220 Kędzierzyn – Koźle </w:t>
            </w:r>
          </w:p>
        </w:tc>
        <w:tc>
          <w:tcPr>
            <w:tcW w:w="1276" w:type="dxa"/>
            <w:vAlign w:val="center"/>
          </w:tcPr>
          <w:p w:rsidR="00900951" w:rsidRPr="00F22529" w:rsidRDefault="006441EA" w:rsidP="00A1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65 197,38</w:t>
            </w:r>
            <w:r w:rsidR="00BF50F2" w:rsidRPr="00F22529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:rsidR="00900951" w:rsidRPr="00F22529" w:rsidRDefault="006441EA" w:rsidP="00A1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F50F2" w:rsidRPr="00F22529">
              <w:rPr>
                <w:sz w:val="20"/>
                <w:szCs w:val="20"/>
              </w:rPr>
              <w:t xml:space="preserve"> dni</w:t>
            </w:r>
          </w:p>
        </w:tc>
        <w:tc>
          <w:tcPr>
            <w:tcW w:w="1275" w:type="dxa"/>
            <w:vAlign w:val="center"/>
          </w:tcPr>
          <w:p w:rsidR="00900951" w:rsidRPr="00F22529" w:rsidRDefault="009608DE" w:rsidP="00A1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81,86</w:t>
            </w:r>
          </w:p>
        </w:tc>
        <w:tc>
          <w:tcPr>
            <w:tcW w:w="1276" w:type="dxa"/>
            <w:vAlign w:val="center"/>
          </w:tcPr>
          <w:p w:rsidR="00900951" w:rsidRPr="00F22529" w:rsidRDefault="009608DE" w:rsidP="00A1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900951" w:rsidRPr="00F22529" w:rsidRDefault="009608DE" w:rsidP="00A11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91,86</w:t>
            </w:r>
          </w:p>
        </w:tc>
      </w:tr>
      <w:tr w:rsidR="00900951" w:rsidRPr="00F22529" w:rsidTr="00A11504">
        <w:trPr>
          <w:trHeight w:val="696"/>
        </w:trPr>
        <w:tc>
          <w:tcPr>
            <w:tcW w:w="491" w:type="dxa"/>
          </w:tcPr>
          <w:p w:rsidR="00900951" w:rsidRPr="00F22529" w:rsidRDefault="00900951" w:rsidP="00A11504">
            <w:pPr>
              <w:rPr>
                <w:sz w:val="18"/>
                <w:szCs w:val="18"/>
              </w:rPr>
            </w:pPr>
            <w:r w:rsidRPr="00F22529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6441EA" w:rsidRPr="006441EA" w:rsidRDefault="006441EA" w:rsidP="006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1EA">
              <w:rPr>
                <w:sz w:val="20"/>
                <w:szCs w:val="20"/>
              </w:rPr>
              <w:t>CHEC – SPORT</w:t>
            </w:r>
          </w:p>
          <w:p w:rsidR="006441EA" w:rsidRPr="006441EA" w:rsidRDefault="006441EA" w:rsidP="006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1EA">
              <w:rPr>
                <w:sz w:val="20"/>
                <w:szCs w:val="20"/>
              </w:rPr>
              <w:t xml:space="preserve">Anna Chęć </w:t>
            </w:r>
          </w:p>
          <w:p w:rsidR="006441EA" w:rsidRPr="006441EA" w:rsidRDefault="006441EA" w:rsidP="006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1EA">
              <w:rPr>
                <w:sz w:val="20"/>
                <w:szCs w:val="20"/>
              </w:rPr>
              <w:t>ul. Smołki 4</w:t>
            </w:r>
          </w:p>
          <w:p w:rsidR="00900951" w:rsidRPr="00F22529" w:rsidRDefault="006441EA" w:rsidP="006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41EA">
              <w:rPr>
                <w:sz w:val="20"/>
                <w:szCs w:val="20"/>
              </w:rPr>
              <w:t xml:space="preserve">41 – 700 Ruda Śląska </w:t>
            </w:r>
          </w:p>
        </w:tc>
        <w:tc>
          <w:tcPr>
            <w:tcW w:w="1276" w:type="dxa"/>
            <w:vAlign w:val="center"/>
          </w:tcPr>
          <w:p w:rsidR="00900951" w:rsidRPr="00F22529" w:rsidRDefault="009D4EAE" w:rsidP="00A1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59 299,00</w:t>
            </w:r>
            <w:r w:rsidR="00BF50F2" w:rsidRPr="00F22529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:rsidR="00900951" w:rsidRPr="00F22529" w:rsidRDefault="00BF50F2" w:rsidP="00A11504">
            <w:pPr>
              <w:jc w:val="center"/>
              <w:rPr>
                <w:sz w:val="20"/>
                <w:szCs w:val="20"/>
              </w:rPr>
            </w:pPr>
            <w:r w:rsidRPr="00F22529">
              <w:rPr>
                <w:sz w:val="20"/>
                <w:szCs w:val="20"/>
              </w:rPr>
              <w:t>21 dni</w:t>
            </w:r>
          </w:p>
        </w:tc>
        <w:tc>
          <w:tcPr>
            <w:tcW w:w="1275" w:type="dxa"/>
            <w:vAlign w:val="center"/>
          </w:tcPr>
          <w:p w:rsidR="00900951" w:rsidRPr="00F22529" w:rsidRDefault="006441EA" w:rsidP="00A1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:rsidR="00900951" w:rsidRPr="00F22529" w:rsidRDefault="009608DE" w:rsidP="00A1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6,67</w:t>
            </w:r>
          </w:p>
        </w:tc>
        <w:tc>
          <w:tcPr>
            <w:tcW w:w="1418" w:type="dxa"/>
            <w:vAlign w:val="center"/>
          </w:tcPr>
          <w:p w:rsidR="00900951" w:rsidRPr="00F22529" w:rsidRDefault="009608DE" w:rsidP="00A11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96,67</w:t>
            </w:r>
          </w:p>
        </w:tc>
      </w:tr>
      <w:tr w:rsidR="008B51B7" w:rsidRPr="00F22529" w:rsidTr="006441EA">
        <w:trPr>
          <w:trHeight w:val="854"/>
        </w:trPr>
        <w:tc>
          <w:tcPr>
            <w:tcW w:w="491" w:type="dxa"/>
          </w:tcPr>
          <w:p w:rsidR="008B51B7" w:rsidRPr="00F22529" w:rsidRDefault="006441EA" w:rsidP="00A11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:rsidR="006441EA" w:rsidRDefault="006441EA" w:rsidP="00644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DRZEWIARZ – BIS Sp. z o.o. </w:t>
            </w:r>
          </w:p>
          <w:p w:rsidR="006441EA" w:rsidRDefault="006441EA" w:rsidP="00644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Kardynała Wyszyńskiego 46a</w:t>
            </w:r>
          </w:p>
          <w:p w:rsidR="008B51B7" w:rsidRPr="00F22529" w:rsidRDefault="006441EA" w:rsidP="00644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– 500 Lipsko </w:t>
            </w:r>
          </w:p>
        </w:tc>
        <w:tc>
          <w:tcPr>
            <w:tcW w:w="1276" w:type="dxa"/>
            <w:vAlign w:val="center"/>
          </w:tcPr>
          <w:p w:rsidR="008B51B7" w:rsidRPr="00F22529" w:rsidRDefault="006441EA" w:rsidP="00A115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67 126,51</w:t>
            </w:r>
            <w:r w:rsidR="009D4EAE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:rsidR="008B51B7" w:rsidRPr="00F22529" w:rsidRDefault="00C47A29" w:rsidP="00A11504">
            <w:pPr>
              <w:jc w:val="center"/>
              <w:rPr>
                <w:sz w:val="20"/>
                <w:szCs w:val="20"/>
              </w:rPr>
            </w:pPr>
            <w:r w:rsidRPr="00F22529">
              <w:rPr>
                <w:sz w:val="20"/>
                <w:szCs w:val="20"/>
              </w:rPr>
              <w:t>21 dni</w:t>
            </w:r>
          </w:p>
        </w:tc>
        <w:tc>
          <w:tcPr>
            <w:tcW w:w="1275" w:type="dxa"/>
            <w:vAlign w:val="center"/>
          </w:tcPr>
          <w:p w:rsidR="008B51B7" w:rsidRPr="00F22529" w:rsidRDefault="009D4EAE" w:rsidP="00A1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79,51</w:t>
            </w:r>
          </w:p>
        </w:tc>
        <w:tc>
          <w:tcPr>
            <w:tcW w:w="1276" w:type="dxa"/>
            <w:vAlign w:val="center"/>
          </w:tcPr>
          <w:p w:rsidR="008B51B7" w:rsidRPr="00F22529" w:rsidRDefault="009608DE" w:rsidP="00A1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6,67</w:t>
            </w:r>
          </w:p>
        </w:tc>
        <w:tc>
          <w:tcPr>
            <w:tcW w:w="1418" w:type="dxa"/>
            <w:vAlign w:val="center"/>
          </w:tcPr>
          <w:p w:rsidR="008B51B7" w:rsidRPr="00F22529" w:rsidRDefault="009608DE" w:rsidP="00A11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86,18</w:t>
            </w:r>
          </w:p>
        </w:tc>
      </w:tr>
    </w:tbl>
    <w:p w:rsidR="008B51B7" w:rsidRPr="00DF2E36" w:rsidRDefault="00900951" w:rsidP="008B51B7">
      <w:pPr>
        <w:ind w:left="6372"/>
        <w:rPr>
          <w:b/>
        </w:rPr>
      </w:pPr>
      <w:r w:rsidRPr="00D01CB8">
        <w:rPr>
          <w:rFonts w:ascii="Arial" w:hAnsi="Arial" w:cs="Arial"/>
        </w:rPr>
        <w:lastRenderedPageBreak/>
        <w:cr/>
      </w:r>
      <w:r w:rsidR="008B51B7" w:rsidRPr="00DF2E36">
        <w:rPr>
          <w:b/>
        </w:rPr>
        <w:t xml:space="preserve"> </w:t>
      </w:r>
    </w:p>
    <w:p w:rsidR="00900951" w:rsidRPr="00A77D9F" w:rsidRDefault="00900951" w:rsidP="00D90406">
      <w:pPr>
        <w:spacing w:line="360" w:lineRule="auto"/>
        <w:jc w:val="both"/>
      </w:pPr>
      <w:r w:rsidRPr="00A77D9F">
        <w:t xml:space="preserve"> Działając na podstawie art. 92 ust. 1 pkt. 2 Prawa zamówień publicznych Zamawiający informuje, że w prowadzonym postępowaniu nie zostały odrzucone żadne oferty</w:t>
      </w:r>
    </w:p>
    <w:p w:rsidR="00900951" w:rsidRPr="00A77D9F" w:rsidRDefault="00900951" w:rsidP="00D90406">
      <w:pPr>
        <w:spacing w:line="360" w:lineRule="auto"/>
        <w:jc w:val="both"/>
      </w:pPr>
      <w:r w:rsidRPr="00A77D9F">
        <w:t>Działając na podstawie art. 92 ust. 1 pkt. 3 Prawa zamówień publicznych Zamawiający informuje, że w prowadzonym postępowaniu nie zostali wykluczeni żadni wykonawcy.</w:t>
      </w:r>
    </w:p>
    <w:p w:rsidR="00900951" w:rsidRPr="00A77D9F" w:rsidRDefault="00900951" w:rsidP="00D90406">
      <w:pPr>
        <w:pStyle w:val="Tekstpodstawowy2"/>
        <w:spacing w:line="360" w:lineRule="auto"/>
      </w:pPr>
    </w:p>
    <w:p w:rsidR="00900951" w:rsidRPr="00A77D9F" w:rsidRDefault="00900951" w:rsidP="00D90406">
      <w:pPr>
        <w:pStyle w:val="Tekstpodstawowy2"/>
        <w:spacing w:line="360" w:lineRule="auto"/>
        <w:jc w:val="both"/>
      </w:pPr>
      <w:r w:rsidRPr="00A77D9F">
        <w:rPr>
          <w:b/>
        </w:rPr>
        <w:t>Środki ochrony prawnej</w:t>
      </w:r>
      <w:r w:rsidRPr="00A77D9F">
        <w:rPr>
          <w:b/>
        </w:rPr>
        <w:cr/>
      </w:r>
      <w:r w:rsidRPr="00A77D9F">
        <w:t xml:space="preserve">Od niniejszej decyzji przysługują środki ochrony prawnej określone w ustawie z dnia </w:t>
      </w:r>
      <w:r w:rsidR="00A77D9F">
        <w:br/>
      </w:r>
      <w:r w:rsidRPr="00A77D9F">
        <w:t xml:space="preserve">29 stycznia 2004 roku Prawo zamówień publicznych (Dz. U. z 2013 r. poz. 907, 984, 1047 </w:t>
      </w:r>
      <w:r w:rsidR="00A77D9F">
        <w:br/>
      </w:r>
      <w:r w:rsidRPr="00A77D9F">
        <w:t>i 1473 i 1473 oraz z 2014 poz. 423) - dział VI "Środki ochrony prawnej".</w:t>
      </w:r>
      <w:r w:rsidRPr="00A77D9F">
        <w:cr/>
      </w:r>
    </w:p>
    <w:p w:rsidR="00900951" w:rsidRDefault="00900951" w:rsidP="00900951">
      <w:pPr>
        <w:jc w:val="both"/>
        <w:rPr>
          <w:rFonts w:ascii="Arial" w:hAnsi="Arial" w:cs="Arial"/>
          <w:sz w:val="16"/>
          <w:szCs w:val="16"/>
        </w:rPr>
      </w:pPr>
    </w:p>
    <w:p w:rsidR="00A61FCA" w:rsidRPr="00614C62" w:rsidRDefault="00A61FCA" w:rsidP="00A61FCA">
      <w:pPr>
        <w:ind w:left="4248"/>
        <w:jc w:val="center"/>
        <w:rPr>
          <w:i/>
        </w:rPr>
      </w:pPr>
      <w:r w:rsidRPr="00614C62">
        <w:rPr>
          <w:i/>
        </w:rPr>
        <w:t>Wójt Gminy Brody</w:t>
      </w:r>
    </w:p>
    <w:p w:rsidR="00A61FCA" w:rsidRDefault="00A61FCA" w:rsidP="00A61FCA">
      <w:pPr>
        <w:ind w:left="4248"/>
        <w:jc w:val="center"/>
        <w:rPr>
          <w:i/>
        </w:rPr>
      </w:pPr>
    </w:p>
    <w:p w:rsidR="00A61FCA" w:rsidRPr="00614C62" w:rsidRDefault="00A61FCA" w:rsidP="00A61FCA">
      <w:pPr>
        <w:ind w:left="4248"/>
        <w:jc w:val="center"/>
        <w:rPr>
          <w:i/>
        </w:rPr>
      </w:pPr>
      <w:r w:rsidRPr="00614C62">
        <w:rPr>
          <w:i/>
        </w:rPr>
        <w:t>Marzena Bernat</w:t>
      </w:r>
    </w:p>
    <w:p w:rsidR="00D90406" w:rsidRDefault="00D90406" w:rsidP="00900951">
      <w:pPr>
        <w:jc w:val="both"/>
      </w:pPr>
    </w:p>
    <w:p w:rsidR="00D90406" w:rsidRDefault="00D90406" w:rsidP="00900951">
      <w:pPr>
        <w:jc w:val="both"/>
      </w:pPr>
    </w:p>
    <w:p w:rsidR="00F22529" w:rsidRDefault="00F22529" w:rsidP="00900951">
      <w:pPr>
        <w:jc w:val="both"/>
      </w:pPr>
    </w:p>
    <w:p w:rsidR="00F22529" w:rsidRDefault="00F22529" w:rsidP="00900951">
      <w:pPr>
        <w:jc w:val="both"/>
      </w:pPr>
    </w:p>
    <w:p w:rsidR="00D90406" w:rsidRPr="00D90406" w:rsidRDefault="00D90406" w:rsidP="00900951">
      <w:pPr>
        <w:jc w:val="both"/>
        <w:rPr>
          <w:sz w:val="20"/>
          <w:szCs w:val="20"/>
        </w:rPr>
      </w:pPr>
    </w:p>
    <w:sectPr w:rsidR="00D90406" w:rsidRPr="00D90406" w:rsidSect="00DD52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6F1" w:rsidRDefault="00BD16F1" w:rsidP="0033035D">
      <w:r>
        <w:separator/>
      </w:r>
    </w:p>
  </w:endnote>
  <w:endnote w:type="continuationSeparator" w:id="0">
    <w:p w:rsidR="00BD16F1" w:rsidRDefault="00BD16F1" w:rsidP="00330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6F1" w:rsidRDefault="00BD16F1" w:rsidP="0033035D">
      <w:r>
        <w:separator/>
      </w:r>
    </w:p>
  </w:footnote>
  <w:footnote w:type="continuationSeparator" w:id="0">
    <w:p w:rsidR="00BD16F1" w:rsidRDefault="00BD16F1" w:rsidP="00330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35D" w:rsidRDefault="0033035D" w:rsidP="0033035D">
    <w:pPr>
      <w:pStyle w:val="Nagwek"/>
      <w:pBdr>
        <w:bottom w:val="single" w:sz="12" w:space="23" w:color="auto"/>
      </w:pBdr>
      <w:tabs>
        <w:tab w:val="clear" w:pos="4536"/>
        <w:tab w:val="clear" w:pos="9072"/>
        <w:tab w:val="center" w:pos="5103"/>
        <w:tab w:val="right" w:pos="9923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2037116</wp:posOffset>
          </wp:positionH>
          <wp:positionV relativeFrom="paragraph">
            <wp:posOffset>-285193</wp:posOffset>
          </wp:positionV>
          <wp:extent cx="782334" cy="811287"/>
          <wp:effectExtent l="1905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34" cy="811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-172720</wp:posOffset>
          </wp:positionV>
          <wp:extent cx="2138045" cy="708660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4564380</wp:posOffset>
          </wp:positionH>
          <wp:positionV relativeFrom="paragraph">
            <wp:posOffset>-140970</wp:posOffset>
          </wp:positionV>
          <wp:extent cx="1830070" cy="677545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070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3537143</wp:posOffset>
          </wp:positionH>
          <wp:positionV relativeFrom="paragraph">
            <wp:posOffset>-283296</wp:posOffset>
          </wp:positionV>
          <wp:extent cx="868451" cy="791110"/>
          <wp:effectExtent l="19050" t="0" r="7849" b="0"/>
          <wp:wrapNone/>
          <wp:docPr id="1" name="Picture 236" descr="logo_nowe_roz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6" descr="logo_nowe_rozsz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451" cy="791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035D" w:rsidRDefault="0033035D" w:rsidP="0033035D">
    <w:pPr>
      <w:pStyle w:val="Nagwek"/>
      <w:pBdr>
        <w:bottom w:val="single" w:sz="12" w:space="23" w:color="auto"/>
      </w:pBdr>
      <w:tabs>
        <w:tab w:val="clear" w:pos="4536"/>
        <w:tab w:val="clear" w:pos="9072"/>
        <w:tab w:val="center" w:pos="5103"/>
        <w:tab w:val="right" w:pos="9923"/>
      </w:tabs>
      <w:jc w:val="center"/>
    </w:pPr>
    <w:r>
      <w:t xml:space="preserve">        </w:t>
    </w:r>
    <w:r>
      <w:tab/>
      <w:t xml:space="preserve">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4611"/>
    <w:multiLevelType w:val="hybridMultilevel"/>
    <w:tmpl w:val="6E0ADFBA"/>
    <w:lvl w:ilvl="0" w:tplc="9DFA01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9186B"/>
    <w:multiLevelType w:val="hybridMultilevel"/>
    <w:tmpl w:val="F92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17DD0"/>
    <w:multiLevelType w:val="hybridMultilevel"/>
    <w:tmpl w:val="AFAC1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F2BB4"/>
    <w:multiLevelType w:val="hybridMultilevel"/>
    <w:tmpl w:val="820C7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ED60EA"/>
    <w:multiLevelType w:val="hybridMultilevel"/>
    <w:tmpl w:val="713EF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E1C84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6">
    <w:nsid w:val="51D7638F"/>
    <w:multiLevelType w:val="hybridMultilevel"/>
    <w:tmpl w:val="61EE5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3035D"/>
    <w:rsid w:val="000B5192"/>
    <w:rsid w:val="000F04D3"/>
    <w:rsid w:val="00101E87"/>
    <w:rsid w:val="00124BAB"/>
    <w:rsid w:val="00133F71"/>
    <w:rsid w:val="0017780A"/>
    <w:rsid w:val="00193778"/>
    <w:rsid w:val="0033035D"/>
    <w:rsid w:val="003E68FB"/>
    <w:rsid w:val="004C129D"/>
    <w:rsid w:val="004C5A1C"/>
    <w:rsid w:val="004C687D"/>
    <w:rsid w:val="00501424"/>
    <w:rsid w:val="00640FFA"/>
    <w:rsid w:val="006441EA"/>
    <w:rsid w:val="006A0E07"/>
    <w:rsid w:val="006A13D7"/>
    <w:rsid w:val="006C4CEF"/>
    <w:rsid w:val="00754993"/>
    <w:rsid w:val="007A0B39"/>
    <w:rsid w:val="007F3D68"/>
    <w:rsid w:val="008250E0"/>
    <w:rsid w:val="008B51B7"/>
    <w:rsid w:val="008C1CF2"/>
    <w:rsid w:val="008C3FFE"/>
    <w:rsid w:val="00900951"/>
    <w:rsid w:val="009608DE"/>
    <w:rsid w:val="009849A2"/>
    <w:rsid w:val="009D4EAE"/>
    <w:rsid w:val="00A61FCA"/>
    <w:rsid w:val="00A77D9F"/>
    <w:rsid w:val="00AD16AB"/>
    <w:rsid w:val="00AF2A27"/>
    <w:rsid w:val="00AF6C1D"/>
    <w:rsid w:val="00BD16F1"/>
    <w:rsid w:val="00BF50F2"/>
    <w:rsid w:val="00C44842"/>
    <w:rsid w:val="00C47A29"/>
    <w:rsid w:val="00C55DBB"/>
    <w:rsid w:val="00CC6C93"/>
    <w:rsid w:val="00D90406"/>
    <w:rsid w:val="00DD52DD"/>
    <w:rsid w:val="00E907F6"/>
    <w:rsid w:val="00F2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16AB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6AB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16AB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6AB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6AB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6AB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6AB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6AB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6AB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1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D1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6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6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6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6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6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AD16AB"/>
    <w:pPr>
      <w:ind w:left="720"/>
      <w:contextualSpacing/>
    </w:pPr>
  </w:style>
  <w:style w:type="paragraph" w:styleId="Stopka">
    <w:name w:val="footer"/>
    <w:basedOn w:val="Normalny"/>
    <w:link w:val="StopkaZnak"/>
    <w:rsid w:val="00330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0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3035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3035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30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0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3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35D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009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09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73D5C-9E3E-4918-AAAA-3C68CF4C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cp:lastPrinted>2015-09-18T09:12:00Z</cp:lastPrinted>
  <dcterms:created xsi:type="dcterms:W3CDTF">2015-09-18T09:54:00Z</dcterms:created>
  <dcterms:modified xsi:type="dcterms:W3CDTF">2015-09-18T09:54:00Z</dcterms:modified>
</cp:coreProperties>
</file>